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4A65" w14:textId="77777777" w:rsidR="006A4E87" w:rsidRDefault="0064199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pict w14:anchorId="5DB549B5">
          <v:group id="_x0000_s1026" style="position:absolute;margin-left:28.5pt;margin-top:9pt;width:541pt;height:672.05pt;z-index:-251658240;mso-position-horizontal-relative:page;mso-position-vertical-relative:page" coordorigin="690,710" coordsize="10820,13441" o:allowincell="f">
            <v:shape id="_x0000_s1027" style="position:absolute;left:700;top:720;width:10800;height:13421;mso-position-horizontal-relative:page;mso-position-vertical-relative:page" coordsize="10800,13421" o:allowincell="f" path="m180,hhl,180,,13240r180,180l10620,13420r180,-180l10800,180,10620,,180,xe" filled="f" strokecolor="#dd7800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741;top:12674;width:4560;height:1120;mso-position-horizontal-relative:page;mso-position-vertical-relative:page" o:allowincell="f">
              <v:imagedata r:id="rId8" o:title=""/>
            </v:shape>
            <v:group id="_x0000_s1029" style="position:absolute;left:720;top:1664;width:2475;height:5067" coordorigin="720,1664" coordsize="2475,5067" o:allowincell="f">
              <v:shape id="_x0000_s1030" style="position:absolute;left:720;top:1664;width:2475;height:5067;mso-position-horizontal-relative:page;mso-position-vertical-relative:page" coordsize="2475,5067" o:allowincell="f" path="m1067,hhl832,,714,203,832,407r235,l1184,203,1067,xe" fillcolor="#dd7800" stroked="f">
                <v:path arrowok="t"/>
              </v:shape>
              <v:shape id="_x0000_s1031" style="position:absolute;left:720;top:1664;width:2475;height:5067;mso-position-horizontal-relative:page;mso-position-vertical-relative:page" coordsize="2475,5067" o:allowincell="f" path="m1067,4658hhl832,4658,714,4862r118,204l1067,5066r117,-204l1067,4658xe" fillcolor="#dd7800" stroked="f">
                <v:path arrowok="t"/>
              </v:shape>
              <v:shape id="_x0000_s1032" style="position:absolute;left:720;top:1664;width:2475;height:5067;mso-position-horizontal-relative:page;mso-position-vertical-relative:page" coordsize="2475,5067" o:allowincell="f" path="m255,3745hhl,3745,,4838r255,l571,4291,255,3745xe" fillcolor="#dd7800" stroked="f">
                <v:path arrowok="t"/>
              </v:shape>
              <v:shape id="_x0000_s1033" style="position:absolute;left:720;top:1664;width:2475;height:5067;mso-position-horizontal-relative:page;mso-position-vertical-relative:page" coordsize="2475,5067" o:allowincell="f" path="m1204,3266hhl694,3266,440,3707r254,442l1204,4149r255,-442l1204,3266xe" fillcolor="#dd7800" stroked="f">
                <v:path arrowok="t"/>
              </v:shape>
              <v:shape id="_x0000_s1034" style="position:absolute;left:720;top:1664;width:2475;height:5067;mso-position-horizontal-relative:page;mso-position-vertical-relative:page" coordsize="2475,5067" o:allowincell="f" path="m255,2574hhl,2574,,3666r255,l571,3120,255,2574xe" fillcolor="#dd7800" stroked="f">
                <v:path arrowok="t"/>
              </v:shape>
              <v:shape id="_x0000_s1035" style="position:absolute;left:720;top:1664;width:2475;height:5067;mso-position-horizontal-relative:page;mso-position-vertical-relative:page" coordsize="2475,5067" o:allowincell="f" path="m2056,2916hhl1820,2916r-117,204l1820,3324r236,l2173,3120,2056,2916xe" fillcolor="#dd7800" stroked="f">
                <v:path arrowok="t"/>
              </v:shape>
              <v:shape id="_x0000_s1036" style="position:absolute;left:720;top:1664;width:2475;height:5067;mso-position-horizontal-relative:page;mso-position-vertical-relative:page" coordsize="2475,5067" o:allowincell="f" path="m1265,1993hhl634,1993,318,2539r316,547l1265,3086r315,-547l1265,1993xe" fillcolor="#dd7800" stroked="f">
                <v:path arrowok="t"/>
              </v:shape>
              <v:shape id="_x0000_s1037" style="position:absolute;left:720;top:1664;width:2475;height:5067;mso-position-horizontal-relative:page;mso-position-vertical-relative:page" coordsize="2475,5067" o:allowincell="f" path="m255,1409hhl,1409,,2502r255,l571,1955,255,1409xe" fillcolor="#dd7800" stroked="f">
                <v:path arrowok="t"/>
              </v:shape>
              <v:shape id="_x0000_s1038" style="position:absolute;left:720;top:1664;width:2475;height:5067;mso-position-horizontal-relative:page;mso-position-vertical-relative:page" coordsize="2475,5067" o:allowincell="f" path="m2201,1483hhl1656,1483r-273,472l1656,2427r545,l2474,1955,2201,1483xe" fillcolor="#dd7800" stroked="f">
                <v:path arrowok="t"/>
              </v:shape>
              <v:shape id="_x0000_s1039" style="position:absolute;left:720;top:1664;width:2475;height:5067;mso-position-horizontal-relative:page;mso-position-vertical-relative:page" coordsize="2475,5067" o:allowincell="f" path="m1265,825hhl634,825,318,1371r316,547l1265,1918r315,-547l1265,825xe" fillcolor="#dd7800" stroked="f">
                <v:path arrowok="t"/>
              </v:shape>
              <v:shape id="_x0000_s1040" style="position:absolute;left:720;top:1664;width:2475;height:5067;mso-position-horizontal-relative:page;mso-position-vertical-relative:page" coordsize="2475,5067" o:allowincell="f" path="m255,241hhl,241,,1333r255,l571,787,255,241xe" fillcolor="#dd7800" stroked="f">
                <v:path arrowok="t"/>
              </v:shape>
            </v:group>
            <w10:wrap anchorx="page" anchory="page"/>
          </v:group>
        </w:pict>
      </w:r>
    </w:p>
    <w:p w14:paraId="32D6DC1D" w14:textId="77777777" w:rsidR="006A4E87" w:rsidRDefault="006A4E87">
      <w:pPr>
        <w:pStyle w:val="BodyText"/>
        <w:kinsoku w:val="0"/>
        <w:overflowPunct w:val="0"/>
        <w:spacing w:before="243"/>
        <w:ind w:left="2840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WORKFORCE SOLUTIONS</w:t>
      </w:r>
    </w:p>
    <w:p w14:paraId="77C72544" w14:textId="77777777" w:rsidR="006A4E87" w:rsidRPr="00465E44" w:rsidRDefault="006A4E87">
      <w:pPr>
        <w:pStyle w:val="BodyText"/>
        <w:kinsoku w:val="0"/>
        <w:overflowPunct w:val="0"/>
        <w:spacing w:before="338"/>
        <w:ind w:left="3520"/>
        <w:rPr>
          <w:rFonts w:ascii="Arial" w:hAnsi="Arial" w:cs="Arial"/>
          <w:b/>
          <w:bCs/>
          <w:color w:val="C45911" w:themeColor="accent2" w:themeShade="BF"/>
          <w:sz w:val="48"/>
          <w:szCs w:val="48"/>
        </w:rPr>
      </w:pPr>
      <w:r w:rsidRPr="00465E44">
        <w:rPr>
          <w:rFonts w:ascii="Arial" w:hAnsi="Arial" w:cs="Arial"/>
          <w:b/>
          <w:bCs/>
          <w:color w:val="C45911" w:themeColor="accent2" w:themeShade="BF"/>
          <w:sz w:val="48"/>
          <w:szCs w:val="48"/>
        </w:rPr>
        <w:t>VIRTUAL RESOURCE FAIR</w:t>
      </w:r>
    </w:p>
    <w:p w14:paraId="2DED8EA6" w14:textId="77777777" w:rsidR="006A4E87" w:rsidRPr="00465E44" w:rsidRDefault="006A4E87">
      <w:pPr>
        <w:pStyle w:val="BodyText"/>
        <w:kinsoku w:val="0"/>
        <w:overflowPunct w:val="0"/>
        <w:spacing w:before="392" w:line="259" w:lineRule="auto"/>
        <w:ind w:left="3450" w:right="30" w:firstLine="68"/>
        <w:rPr>
          <w:rFonts w:ascii="Univers" w:hAnsi="Univers" w:cs="Arial"/>
          <w:b/>
          <w:bCs/>
          <w:sz w:val="50"/>
          <w:szCs w:val="50"/>
        </w:rPr>
      </w:pPr>
      <w:r w:rsidRPr="00465E44">
        <w:rPr>
          <w:rFonts w:ascii="Univers" w:hAnsi="Univers" w:cs="Arial"/>
          <w:b/>
          <w:bCs/>
          <w:spacing w:val="-8"/>
          <w:sz w:val="50"/>
          <w:szCs w:val="50"/>
        </w:rPr>
        <w:t xml:space="preserve">Monday, </w:t>
      </w:r>
      <w:r w:rsidRPr="00465E44">
        <w:rPr>
          <w:rFonts w:ascii="Univers" w:hAnsi="Univers" w:cs="Arial"/>
          <w:b/>
          <w:bCs/>
          <w:spacing w:val="-3"/>
          <w:sz w:val="50"/>
          <w:szCs w:val="50"/>
        </w:rPr>
        <w:t xml:space="preserve">November </w:t>
      </w:r>
      <w:r w:rsidRPr="00465E44">
        <w:rPr>
          <w:rFonts w:ascii="Univers" w:hAnsi="Univers" w:cs="Arial"/>
          <w:b/>
          <w:bCs/>
          <w:spacing w:val="-10"/>
          <w:sz w:val="50"/>
          <w:szCs w:val="50"/>
        </w:rPr>
        <w:t xml:space="preserve">16, </w:t>
      </w:r>
      <w:r w:rsidRPr="00465E44">
        <w:rPr>
          <w:rFonts w:ascii="Univers" w:hAnsi="Univers" w:cs="Arial"/>
          <w:b/>
          <w:bCs/>
          <w:spacing w:val="-7"/>
          <w:sz w:val="50"/>
          <w:szCs w:val="50"/>
        </w:rPr>
        <w:t xml:space="preserve">2020 10am </w:t>
      </w:r>
      <w:r w:rsidRPr="00465E44">
        <w:rPr>
          <w:rFonts w:ascii="Univers" w:hAnsi="Univers" w:cs="Arial"/>
          <w:b/>
          <w:bCs/>
          <w:sz w:val="50"/>
          <w:szCs w:val="50"/>
        </w:rPr>
        <w:t>- 2pm and 4pm - 6pm</w:t>
      </w:r>
    </w:p>
    <w:p w14:paraId="0D865458" w14:textId="77777777" w:rsidR="006A4E87" w:rsidRPr="000B7CEC" w:rsidRDefault="00465E44">
      <w:pPr>
        <w:pStyle w:val="Heading1"/>
        <w:numPr>
          <w:ilvl w:val="0"/>
          <w:numId w:val="1"/>
        </w:numPr>
        <w:tabs>
          <w:tab w:val="left" w:pos="3551"/>
        </w:tabs>
        <w:kinsoku w:val="0"/>
        <w:overflowPunct w:val="0"/>
        <w:spacing w:before="403" w:line="249" w:lineRule="auto"/>
        <w:ind w:right="1358"/>
        <w:jc w:val="left"/>
        <w:rPr>
          <w:color w:val="231F20"/>
          <w:sz w:val="36"/>
          <w:szCs w:val="36"/>
        </w:rPr>
      </w:pPr>
      <w:r w:rsidRPr="000B7CEC">
        <w:rPr>
          <w:color w:val="231F20"/>
          <w:sz w:val="36"/>
          <w:szCs w:val="36"/>
        </w:rPr>
        <w:t>Please join us to:</w:t>
      </w:r>
      <w:r w:rsidR="006A4E87" w:rsidRPr="000B7CEC">
        <w:rPr>
          <w:color w:val="231F20"/>
          <w:sz w:val="36"/>
          <w:szCs w:val="36"/>
        </w:rPr>
        <w:t xml:space="preserve"> </w:t>
      </w:r>
      <w:r w:rsidR="000B7CEC">
        <w:rPr>
          <w:color w:val="231F20"/>
          <w:sz w:val="36"/>
          <w:szCs w:val="36"/>
        </w:rPr>
        <w:t>l</w:t>
      </w:r>
      <w:r w:rsidRPr="000B7CEC">
        <w:rPr>
          <w:color w:val="231F20"/>
          <w:sz w:val="36"/>
          <w:szCs w:val="36"/>
        </w:rPr>
        <w:t>earn more</w:t>
      </w:r>
      <w:r w:rsidR="006A4E87" w:rsidRPr="000B7CEC">
        <w:rPr>
          <w:color w:val="231F20"/>
          <w:sz w:val="36"/>
          <w:szCs w:val="36"/>
        </w:rPr>
        <w:t xml:space="preserve"> about community resources</w:t>
      </w:r>
      <w:r w:rsidRPr="000B7CEC">
        <w:rPr>
          <w:color w:val="231F20"/>
          <w:sz w:val="36"/>
          <w:szCs w:val="36"/>
        </w:rPr>
        <w:t>.</w:t>
      </w:r>
    </w:p>
    <w:p w14:paraId="755E65DE" w14:textId="77777777" w:rsidR="006A4E87" w:rsidRPr="000B7CEC" w:rsidRDefault="00465E44" w:rsidP="00465E44">
      <w:pPr>
        <w:pStyle w:val="ListParagraph"/>
        <w:numPr>
          <w:ilvl w:val="0"/>
          <w:numId w:val="1"/>
        </w:numPr>
        <w:tabs>
          <w:tab w:val="left" w:pos="3551"/>
        </w:tabs>
        <w:kinsoku w:val="0"/>
        <w:overflowPunct w:val="0"/>
        <w:spacing w:before="394" w:line="285" w:lineRule="auto"/>
        <w:ind w:right="978"/>
        <w:rPr>
          <w:color w:val="231F20"/>
          <w:sz w:val="36"/>
          <w:szCs w:val="36"/>
        </w:rPr>
      </w:pPr>
      <w:r w:rsidRPr="000B7CEC">
        <w:rPr>
          <w:color w:val="231F20"/>
          <w:sz w:val="36"/>
          <w:szCs w:val="36"/>
        </w:rPr>
        <w:t>Find out about assistance with: free COVID testing,</w:t>
      </w:r>
      <w:r w:rsidR="006A4E87" w:rsidRPr="000B7CEC">
        <w:rPr>
          <w:color w:val="231F20"/>
          <w:sz w:val="36"/>
          <w:szCs w:val="36"/>
        </w:rPr>
        <w:t xml:space="preserve"> </w:t>
      </w:r>
      <w:r w:rsidRPr="000B7CEC">
        <w:rPr>
          <w:color w:val="231F20"/>
          <w:sz w:val="36"/>
          <w:szCs w:val="36"/>
        </w:rPr>
        <w:t>food</w:t>
      </w:r>
      <w:r w:rsidR="004B0B9B">
        <w:rPr>
          <w:color w:val="231F20"/>
          <w:sz w:val="36"/>
          <w:szCs w:val="36"/>
        </w:rPr>
        <w:t>,</w:t>
      </w:r>
      <w:r w:rsidRPr="000B7CEC">
        <w:rPr>
          <w:color w:val="231F20"/>
          <w:sz w:val="36"/>
          <w:szCs w:val="36"/>
        </w:rPr>
        <w:t xml:space="preserve"> transportation</w:t>
      </w:r>
      <w:r w:rsidR="006A4E87" w:rsidRPr="000B7CEC">
        <w:rPr>
          <w:color w:val="231F20"/>
          <w:sz w:val="36"/>
          <w:szCs w:val="36"/>
        </w:rPr>
        <w:t xml:space="preserve">, </w:t>
      </w:r>
      <w:r w:rsidRPr="000B7CEC">
        <w:rPr>
          <w:color w:val="231F20"/>
          <w:sz w:val="36"/>
          <w:szCs w:val="36"/>
        </w:rPr>
        <w:t>utility, rent, and employment</w:t>
      </w:r>
      <w:r w:rsidR="00751476">
        <w:rPr>
          <w:color w:val="231F20"/>
          <w:sz w:val="36"/>
          <w:szCs w:val="36"/>
        </w:rPr>
        <w:t>.</w:t>
      </w:r>
    </w:p>
    <w:p w14:paraId="4176F4CD" w14:textId="77777777" w:rsidR="006A4E87" w:rsidRDefault="006A4E87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50"/>
          <w:szCs w:val="50"/>
        </w:rPr>
      </w:pPr>
    </w:p>
    <w:p w14:paraId="0B9A3FC2" w14:textId="77777777" w:rsidR="000B7CEC" w:rsidRPr="000B7CEC" w:rsidRDefault="00465E44" w:rsidP="000B7CEC">
      <w:pPr>
        <w:pStyle w:val="ListParagraph"/>
        <w:numPr>
          <w:ilvl w:val="0"/>
          <w:numId w:val="1"/>
        </w:numPr>
        <w:tabs>
          <w:tab w:val="left" w:pos="3551"/>
        </w:tabs>
        <w:kinsoku w:val="0"/>
        <w:overflowPunct w:val="0"/>
        <w:spacing w:before="1" w:line="247" w:lineRule="auto"/>
        <w:ind w:left="3017" w:firstLine="0"/>
        <w:rPr>
          <w:color w:val="231F20"/>
          <w:sz w:val="36"/>
          <w:szCs w:val="36"/>
        </w:rPr>
      </w:pPr>
      <w:r w:rsidRPr="000B7CEC">
        <w:rPr>
          <w:color w:val="231F20"/>
          <w:sz w:val="36"/>
          <w:szCs w:val="36"/>
        </w:rPr>
        <w:t xml:space="preserve">To register click on the link below or </w:t>
      </w:r>
      <w:r w:rsidR="00F469D9">
        <w:rPr>
          <w:color w:val="231F20"/>
          <w:sz w:val="36"/>
          <w:szCs w:val="36"/>
        </w:rPr>
        <w:t xml:space="preserve">call   </w:t>
      </w:r>
    </w:p>
    <w:p w14:paraId="378C9C71" w14:textId="77777777" w:rsidR="000B7CEC" w:rsidRDefault="00F469D9" w:rsidP="000B7CEC">
      <w:pPr>
        <w:pStyle w:val="ListParagraph"/>
        <w:tabs>
          <w:tab w:val="left" w:pos="3551"/>
        </w:tabs>
        <w:kinsoku w:val="0"/>
        <w:overflowPunct w:val="0"/>
        <w:spacing w:before="1" w:line="247" w:lineRule="auto"/>
        <w:ind w:left="3017" w:firstLine="0"/>
        <w:rPr>
          <w:color w:val="231F20"/>
          <w:sz w:val="36"/>
          <w:szCs w:val="36"/>
        </w:rPr>
      </w:pPr>
      <w:r>
        <w:rPr>
          <w:color w:val="231F20"/>
          <w:sz w:val="36"/>
          <w:szCs w:val="36"/>
        </w:rPr>
        <w:t xml:space="preserve">       </w:t>
      </w:r>
      <w:r w:rsidRPr="00F469D9">
        <w:rPr>
          <w:color w:val="231F20"/>
          <w:sz w:val="36"/>
          <w:szCs w:val="36"/>
        </w:rPr>
        <w:t>888-469-5627</w:t>
      </w:r>
    </w:p>
    <w:p w14:paraId="285A5FE9" w14:textId="77777777" w:rsidR="00F469D9" w:rsidRPr="000B7CEC" w:rsidRDefault="00F469D9" w:rsidP="000B7CEC">
      <w:pPr>
        <w:pStyle w:val="ListParagraph"/>
        <w:tabs>
          <w:tab w:val="left" w:pos="3551"/>
        </w:tabs>
        <w:kinsoku w:val="0"/>
        <w:overflowPunct w:val="0"/>
        <w:spacing w:before="1" w:line="247" w:lineRule="auto"/>
        <w:ind w:left="3017" w:firstLine="0"/>
        <w:rPr>
          <w:color w:val="231F20"/>
          <w:sz w:val="36"/>
          <w:szCs w:val="36"/>
        </w:rPr>
      </w:pPr>
    </w:p>
    <w:p w14:paraId="2E1E44B6" w14:textId="77777777" w:rsidR="000B7CEC" w:rsidRPr="00AE050B" w:rsidRDefault="00AE050B" w:rsidP="00AE050B">
      <w:pPr>
        <w:pStyle w:val="ListParagraph"/>
        <w:tabs>
          <w:tab w:val="left" w:pos="3551"/>
        </w:tabs>
        <w:kinsoku w:val="0"/>
        <w:overflowPunct w:val="0"/>
        <w:spacing w:before="1" w:line="247" w:lineRule="auto"/>
        <w:ind w:left="0" w:firstLine="0"/>
        <w:rPr>
          <w:i/>
          <w:iCs/>
          <w:color w:val="231F20"/>
          <w:sz w:val="32"/>
          <w:szCs w:val="32"/>
        </w:rPr>
      </w:pPr>
      <w:r>
        <w:rPr>
          <w:i/>
          <w:iCs/>
          <w:color w:val="231F20"/>
          <w:sz w:val="36"/>
          <w:szCs w:val="36"/>
        </w:rPr>
        <w:t xml:space="preserve">  </w:t>
      </w:r>
      <w:r w:rsidRPr="00AE050B">
        <w:rPr>
          <w:i/>
          <w:iCs/>
          <w:color w:val="231F20"/>
          <w:sz w:val="32"/>
          <w:szCs w:val="32"/>
        </w:rPr>
        <w:t>Register today to find out what assistance is available in your neighborhood!</w:t>
      </w:r>
    </w:p>
    <w:p w14:paraId="5A3ED681" w14:textId="77777777" w:rsidR="00AE050B" w:rsidRPr="00AE050B" w:rsidRDefault="00AE050B" w:rsidP="00AE050B">
      <w:pPr>
        <w:pStyle w:val="ListParagraph"/>
        <w:tabs>
          <w:tab w:val="left" w:pos="3551"/>
        </w:tabs>
        <w:kinsoku w:val="0"/>
        <w:overflowPunct w:val="0"/>
        <w:spacing w:before="1" w:line="247" w:lineRule="auto"/>
        <w:ind w:left="0" w:firstLine="0"/>
        <w:rPr>
          <w:i/>
          <w:iCs/>
          <w:color w:val="231F20"/>
          <w:sz w:val="32"/>
          <w:szCs w:val="32"/>
        </w:rPr>
      </w:pPr>
    </w:p>
    <w:p w14:paraId="37B7EB48" w14:textId="77777777" w:rsidR="006A4E87" w:rsidRPr="00465E44" w:rsidRDefault="006A4E87" w:rsidP="00465E44">
      <w:pPr>
        <w:pStyle w:val="ListParagraph"/>
        <w:tabs>
          <w:tab w:val="left" w:pos="3551"/>
        </w:tabs>
        <w:kinsoku w:val="0"/>
        <w:overflowPunct w:val="0"/>
        <w:spacing w:before="1" w:line="247" w:lineRule="auto"/>
        <w:ind w:left="3398" w:firstLine="0"/>
        <w:rPr>
          <w:rFonts w:ascii="Arial Narrow" w:hAnsi="Arial Narrow" w:cs="Arial Narrow"/>
          <w:i/>
          <w:iCs/>
          <w:color w:val="231F20"/>
          <w:sz w:val="38"/>
          <w:szCs w:val="38"/>
        </w:rPr>
      </w:pPr>
      <w:r w:rsidRPr="00465E44">
        <w:rPr>
          <w:rFonts w:ascii="Arial Narrow" w:hAnsi="Arial Narrow" w:cs="Arial Narrow"/>
          <w:i/>
          <w:iCs/>
          <w:color w:val="231F20"/>
          <w:sz w:val="38"/>
          <w:szCs w:val="38"/>
        </w:rPr>
        <w:t>To register for this event, visit</w:t>
      </w:r>
    </w:p>
    <w:p w14:paraId="25C9E986" w14:textId="77777777" w:rsidR="006A4E87" w:rsidRDefault="000B7CEC" w:rsidP="000B7CEC">
      <w:pPr>
        <w:pStyle w:val="BodyText"/>
        <w:kinsoku w:val="0"/>
        <w:overflowPunct w:val="0"/>
        <w:spacing w:before="103"/>
        <w:rPr>
          <w:rFonts w:ascii="Arial" w:hAnsi="Arial" w:cs="Arial"/>
          <w:b/>
          <w:bCs/>
          <w:color w:val="DD7800"/>
          <w:w w:val="110"/>
          <w:sz w:val="32"/>
          <w:szCs w:val="32"/>
        </w:rPr>
      </w:pPr>
      <w:r>
        <w:rPr>
          <w:rFonts w:ascii="Arial" w:hAnsi="Arial" w:cs="Arial"/>
          <w:b/>
          <w:bCs/>
          <w:color w:val="DD7800"/>
          <w:w w:val="110"/>
          <w:sz w:val="32"/>
          <w:szCs w:val="32"/>
        </w:rPr>
        <w:t xml:space="preserve">             </w:t>
      </w:r>
      <w:r w:rsidR="00AE050B">
        <w:rPr>
          <w:rFonts w:ascii="Arial" w:hAnsi="Arial" w:cs="Arial"/>
          <w:b/>
          <w:bCs/>
          <w:color w:val="DD7800"/>
          <w:w w:val="11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color w:val="DD7800"/>
          <w:w w:val="110"/>
          <w:sz w:val="32"/>
          <w:szCs w:val="32"/>
        </w:rPr>
        <w:t xml:space="preserve"> </w:t>
      </w:r>
      <w:hyperlink r:id="rId9" w:history="1">
        <w:r w:rsidRPr="00953910">
          <w:rPr>
            <w:rStyle w:val="Hyperlink"/>
            <w:rFonts w:ascii="Arial" w:hAnsi="Arial" w:cs="Arial"/>
            <w:b/>
            <w:bCs/>
            <w:w w:val="110"/>
            <w:sz w:val="32"/>
            <w:szCs w:val="32"/>
          </w:rPr>
          <w:t xml:space="preserve"> </w:t>
        </w:r>
        <w:r w:rsidR="006A4E87" w:rsidRPr="00953910">
          <w:rPr>
            <w:rStyle w:val="Hyperlink"/>
            <w:rFonts w:ascii="Arial" w:hAnsi="Arial" w:cs="Arial"/>
            <w:b/>
            <w:bCs/>
            <w:w w:val="110"/>
            <w:sz w:val="32"/>
            <w:szCs w:val="32"/>
          </w:rPr>
          <w:t>https://wrksolutions.easyvirtualfair.com/prefair/</w:t>
        </w:r>
      </w:hyperlink>
    </w:p>
    <w:p w14:paraId="4E106E47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7638743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048FDA3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B37506C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41522F7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9EB2E81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E63DD5C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82FEBBD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17378EB" w14:textId="77777777" w:rsidR="006A4E87" w:rsidRDefault="006A4E87">
      <w:pPr>
        <w:pStyle w:val="BodyText"/>
        <w:kinsoku w:val="0"/>
        <w:overflowPunct w:val="0"/>
        <w:rPr>
          <w:rFonts w:ascii="Arial" w:hAnsi="Arial" w:cs="Arial"/>
          <w:b/>
          <w:bCs/>
          <w:sz w:val="27"/>
          <w:szCs w:val="27"/>
        </w:rPr>
      </w:pPr>
    </w:p>
    <w:p w14:paraId="65F29F3E" w14:textId="77777777" w:rsidR="006A4E87" w:rsidRDefault="006A4E87">
      <w:pPr>
        <w:pStyle w:val="BodyText"/>
        <w:tabs>
          <w:tab w:val="left" w:pos="7057"/>
        </w:tabs>
        <w:kinsoku w:val="0"/>
        <w:overflowPunct w:val="0"/>
        <w:spacing w:before="103" w:line="260" w:lineRule="exact"/>
        <w:ind w:left="168"/>
        <w:rPr>
          <w:rFonts w:ascii="Arial Narrow" w:hAnsi="Arial Narrow" w:cs="Arial Narrow"/>
          <w:i/>
          <w:iCs/>
          <w:color w:val="6D6E71"/>
          <w:position w:val="-8"/>
          <w:sz w:val="20"/>
          <w:szCs w:val="20"/>
        </w:rPr>
      </w:pPr>
      <w:hyperlink r:id="rId10" w:history="1">
        <w:r>
          <w:rPr>
            <w:rFonts w:ascii="Calibri" w:hAnsi="Calibri" w:cs="Calibri"/>
            <w:b/>
            <w:bCs/>
            <w:color w:val="6D6E71"/>
            <w:sz w:val="20"/>
            <w:szCs w:val="20"/>
          </w:rPr>
          <w:t>www.wrksolutions.com</w:t>
        </w:r>
      </w:hyperlink>
      <w:r>
        <w:rPr>
          <w:rFonts w:ascii="Calibri" w:hAnsi="Calibri" w:cs="Calibri"/>
          <w:b/>
          <w:bCs/>
          <w:color w:val="6D6E71"/>
          <w:spacing w:val="-11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6D6E71"/>
          <w:sz w:val="20"/>
          <w:szCs w:val="20"/>
        </w:rPr>
        <w:t>1.888.469.JOBS</w:t>
      </w:r>
      <w:r>
        <w:rPr>
          <w:rFonts w:ascii="Arial Narrow" w:hAnsi="Arial Narrow" w:cs="Arial Narrow"/>
          <w:i/>
          <w:iCs/>
          <w:color w:val="6D6E71"/>
          <w:spacing w:val="-28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6D6E71"/>
          <w:sz w:val="20"/>
          <w:szCs w:val="20"/>
        </w:rPr>
        <w:t>(5627)</w:t>
      </w:r>
      <w:r>
        <w:rPr>
          <w:rFonts w:ascii="Arial Narrow" w:hAnsi="Arial Narrow" w:cs="Arial Narrow"/>
          <w:i/>
          <w:iCs/>
          <w:color w:val="6D6E71"/>
          <w:sz w:val="20"/>
          <w:szCs w:val="20"/>
        </w:rPr>
        <w:tab/>
      </w:r>
      <w:r>
        <w:rPr>
          <w:rFonts w:ascii="Arial Narrow" w:hAnsi="Arial Narrow" w:cs="Arial Narrow"/>
          <w:i/>
          <w:iCs/>
          <w:color w:val="6D6E71"/>
          <w:position w:val="-8"/>
          <w:sz w:val="20"/>
          <w:szCs w:val="20"/>
        </w:rPr>
        <w:pict w14:anchorId="0ED98172">
          <v:shape id="_x0000_i1025" type="#_x0000_t75" style="width:193.95pt;height:11.05pt">
            <v:imagedata r:id="rId11" o:title=""/>
          </v:shape>
        </w:pict>
      </w:r>
    </w:p>
    <w:p w14:paraId="27D3FF7E" w14:textId="77777777" w:rsidR="006A4E87" w:rsidRDefault="006A4E87">
      <w:pPr>
        <w:pStyle w:val="BodyText"/>
        <w:kinsoku w:val="0"/>
        <w:overflowPunct w:val="0"/>
        <w:spacing w:line="138" w:lineRule="exact"/>
        <w:ind w:left="157"/>
        <w:rPr>
          <w:color w:val="6D6E71"/>
          <w:w w:val="110"/>
        </w:rPr>
      </w:pPr>
      <w:r>
        <w:rPr>
          <w:color w:val="6D6E71"/>
          <w:w w:val="110"/>
        </w:rPr>
        <w:t>Workforce Solutions is an equal opportunity employer/program.</w:t>
      </w:r>
    </w:p>
    <w:p w14:paraId="0AFD42D1" w14:textId="77777777" w:rsidR="006A4E87" w:rsidRDefault="006A4E87">
      <w:pPr>
        <w:pStyle w:val="BodyText"/>
        <w:kinsoku w:val="0"/>
        <w:overflowPunct w:val="0"/>
        <w:spacing w:before="15" w:line="264" w:lineRule="auto"/>
        <w:ind w:left="157" w:right="5981"/>
        <w:rPr>
          <w:color w:val="6D6E71"/>
          <w:w w:val="110"/>
        </w:rPr>
      </w:pPr>
      <w:r>
        <w:rPr>
          <w:color w:val="6D6E71"/>
          <w:w w:val="110"/>
        </w:rPr>
        <w:t>Auxiliary aids and services are available upon request to individuals with disabilities. (Please request reasonable accommodations 2 business days in advance.)</w:t>
      </w:r>
    </w:p>
    <w:p w14:paraId="30F90EB0" w14:textId="77777777" w:rsidR="006A4E87" w:rsidRDefault="006A4E87">
      <w:pPr>
        <w:pStyle w:val="BodyText"/>
        <w:kinsoku w:val="0"/>
        <w:overflowPunct w:val="0"/>
        <w:spacing w:before="2"/>
        <w:ind w:left="157"/>
        <w:rPr>
          <w:color w:val="6D6E71"/>
        </w:rPr>
      </w:pPr>
      <w:r>
        <w:rPr>
          <w:rFonts w:ascii="Lucida Sans" w:hAnsi="Lucida Sans" w:cs="Lucida Sans"/>
          <w:b/>
          <w:bCs/>
          <w:color w:val="6D6E71"/>
        </w:rPr>
        <w:t xml:space="preserve">Relay Texas: </w:t>
      </w:r>
      <w:r>
        <w:rPr>
          <w:color w:val="6D6E71"/>
        </w:rPr>
        <w:t>1.800.735.2989 (TDD) 1.800.735.2988 (voice) or 711</w:t>
      </w:r>
    </w:p>
    <w:sectPr w:rsidR="006A4E87">
      <w:type w:val="continuous"/>
      <w:pgSz w:w="12240" w:h="15840"/>
      <w:pgMar w:top="700" w:right="62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550" w:hanging="533"/>
      </w:pPr>
      <w:rPr>
        <w:rFonts w:ascii="Symbol" w:hAnsi="Symbol"/>
        <w:b w:val="0"/>
        <w:color w:val="231F20"/>
        <w:w w:val="99"/>
        <w:sz w:val="40"/>
      </w:rPr>
    </w:lvl>
    <w:lvl w:ilvl="1">
      <w:numFmt w:val="bullet"/>
      <w:lvlText w:val="•"/>
      <w:lvlJc w:val="left"/>
      <w:pPr>
        <w:ind w:left="4308" w:hanging="533"/>
      </w:pPr>
    </w:lvl>
    <w:lvl w:ilvl="2">
      <w:numFmt w:val="bullet"/>
      <w:lvlText w:val="•"/>
      <w:lvlJc w:val="left"/>
      <w:pPr>
        <w:ind w:left="5056" w:hanging="533"/>
      </w:pPr>
    </w:lvl>
    <w:lvl w:ilvl="3">
      <w:numFmt w:val="bullet"/>
      <w:lvlText w:val="•"/>
      <w:lvlJc w:val="left"/>
      <w:pPr>
        <w:ind w:left="5804" w:hanging="533"/>
      </w:pPr>
    </w:lvl>
    <w:lvl w:ilvl="4">
      <w:numFmt w:val="bullet"/>
      <w:lvlText w:val="•"/>
      <w:lvlJc w:val="left"/>
      <w:pPr>
        <w:ind w:left="6552" w:hanging="533"/>
      </w:pPr>
    </w:lvl>
    <w:lvl w:ilvl="5">
      <w:numFmt w:val="bullet"/>
      <w:lvlText w:val="•"/>
      <w:lvlJc w:val="left"/>
      <w:pPr>
        <w:ind w:left="7300" w:hanging="533"/>
      </w:pPr>
    </w:lvl>
    <w:lvl w:ilvl="6">
      <w:numFmt w:val="bullet"/>
      <w:lvlText w:val="•"/>
      <w:lvlJc w:val="left"/>
      <w:pPr>
        <w:ind w:left="8048" w:hanging="533"/>
      </w:pPr>
    </w:lvl>
    <w:lvl w:ilvl="7">
      <w:numFmt w:val="bullet"/>
      <w:lvlText w:val="•"/>
      <w:lvlJc w:val="left"/>
      <w:pPr>
        <w:ind w:left="8796" w:hanging="533"/>
      </w:pPr>
    </w:lvl>
    <w:lvl w:ilvl="8">
      <w:numFmt w:val="bullet"/>
      <w:lvlText w:val="•"/>
      <w:lvlJc w:val="left"/>
      <w:pPr>
        <w:ind w:left="9544" w:hanging="53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1D00"/>
    <w:rsid w:val="000B7CEC"/>
    <w:rsid w:val="0020468A"/>
    <w:rsid w:val="00327B79"/>
    <w:rsid w:val="00465E44"/>
    <w:rsid w:val="004B0B9B"/>
    <w:rsid w:val="0064199F"/>
    <w:rsid w:val="006A4E87"/>
    <w:rsid w:val="00751476"/>
    <w:rsid w:val="00867634"/>
    <w:rsid w:val="00953910"/>
    <w:rsid w:val="00A51D00"/>
    <w:rsid w:val="00AE050B"/>
    <w:rsid w:val="00C36091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7FEF5C45"/>
  <w14:defaultImageDpi w14:val="0"/>
  <w15:docId w15:val="{1A4FF5B1-693F-4336-AC7C-3E66144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550" w:right="958" w:hanging="533"/>
      <w:jc w:val="both"/>
      <w:outlineLvl w:val="0"/>
    </w:pPr>
    <w:rPr>
      <w:rFonts w:ascii="Times New Roman" w:hAnsi="Times New Roman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pPr>
      <w:ind w:left="3550" w:right="958" w:hanging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5E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5E44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65E44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E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5E44"/>
    <w:pPr>
      <w:spacing w:after="0" w:line="240" w:lineRule="auto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953910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910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50B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://www.wrksolution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%20https:/wrksolutions.easyvirtualfair.com/prefa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FB2365CF3364395008765E600E391" ma:contentTypeVersion="15" ma:contentTypeDescription="Create a new document." ma:contentTypeScope="" ma:versionID="721e453bbed5978553a87ba7774ceb68">
  <xsd:schema xmlns:xsd="http://www.w3.org/2001/XMLSchema" xmlns:xs="http://www.w3.org/2001/XMLSchema" xmlns:p="http://schemas.microsoft.com/office/2006/metadata/properties" xmlns:ns1="http://schemas.microsoft.com/sharepoint/v3" xmlns:ns3="efe90663-e857-4fba-a385-2238c0dcfa56" xmlns:ns4="7c0ac9e1-d0f3-47a8-bba8-a301e3057cce" targetNamespace="http://schemas.microsoft.com/office/2006/metadata/properties" ma:root="true" ma:fieldsID="ca178fa6197b18143c917d73841af56c" ns1:_="" ns3:_="" ns4:_="">
    <xsd:import namespace="http://schemas.microsoft.com/sharepoint/v3"/>
    <xsd:import namespace="efe90663-e857-4fba-a385-2238c0dcfa56"/>
    <xsd:import namespace="7c0ac9e1-d0f3-47a8-bba8-a301e3057c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0663-e857-4fba-a385-2238c0dcf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c9e1-d0f3-47a8-bba8-a301e305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6F73B0-0346-468F-9FE7-D7F7E8E27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e90663-e857-4fba-a385-2238c0dcfa56"/>
    <ds:schemaRef ds:uri="7c0ac9e1-d0f3-47a8-bba8-a301e305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4BAC9-B2A3-4BDB-B234-904B227DA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6A61D-3999-46E1-ACFF-5A520F92EED4}">
  <ds:schemaRefs>
    <ds:schemaRef ds:uri="7c0ac9e1-d0f3-47a8-bba8-a301e3057cce"/>
    <ds:schemaRef ds:uri="http://purl.org/dc/elements/1.1/"/>
    <ds:schemaRef ds:uri="efe90663-e857-4fba-a385-2238c0dcfa56"/>
    <ds:schemaRef ds:uri="http://schemas.microsoft.com/office/2006/metadata/properties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Susan</dc:creator>
  <cp:keywords/>
  <dc:description/>
  <cp:lastModifiedBy>Broussard, Chrystal</cp:lastModifiedBy>
  <cp:revision>2</cp:revision>
  <dcterms:created xsi:type="dcterms:W3CDTF">2020-11-11T18:26:00Z</dcterms:created>
  <dcterms:modified xsi:type="dcterms:W3CDTF">2020-11-11T18:26:00Z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(Windows)</vt:lpwstr>
  </property>
  <property fmtid="{D5CDD505-2E9C-101B-9397-08002B2CF9AE}" pid="3" name="ContentTypeId">
    <vt:lpwstr>0x010100E53FB2365CF3364395008765E600E391</vt:lpwstr>
  </property>
</Properties>
</file>